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BB6" w:rsidRPr="008C489C" w:rsidRDefault="006E4BB6" w:rsidP="00941E7E">
      <w:pPr>
        <w:spacing w:after="0"/>
        <w:jc w:val="center"/>
        <w:rPr>
          <w:rFonts w:hint="cs"/>
          <w:b/>
          <w:bCs/>
          <w:sz w:val="24"/>
          <w:szCs w:val="24"/>
        </w:rPr>
      </w:pPr>
      <w:r w:rsidRPr="008C489C">
        <w:rPr>
          <w:rFonts w:hint="cs"/>
          <w:b/>
          <w:bCs/>
          <w:sz w:val="24"/>
          <w:szCs w:val="24"/>
          <w:cs/>
        </w:rPr>
        <w:t>ඉන්දියානු මහ කොමසාරිස් කාර්යාලය</w:t>
      </w:r>
    </w:p>
    <w:p w:rsidR="006E4BB6" w:rsidRPr="008C489C" w:rsidRDefault="006E4BB6" w:rsidP="00941E7E">
      <w:pPr>
        <w:spacing w:after="0"/>
        <w:jc w:val="center"/>
        <w:rPr>
          <w:rFonts w:hint="cs"/>
          <w:b/>
          <w:bCs/>
          <w:sz w:val="24"/>
          <w:szCs w:val="24"/>
        </w:rPr>
      </w:pPr>
      <w:r w:rsidRPr="008C489C">
        <w:rPr>
          <w:rFonts w:hint="cs"/>
          <w:b/>
          <w:bCs/>
          <w:sz w:val="24"/>
          <w:szCs w:val="24"/>
          <w:cs/>
        </w:rPr>
        <w:t>කොළඹ</w:t>
      </w:r>
    </w:p>
    <w:p w:rsidR="006E4BB6" w:rsidRPr="008C489C" w:rsidRDefault="006E4BB6" w:rsidP="00941E7E">
      <w:pPr>
        <w:spacing w:after="0"/>
        <w:jc w:val="center"/>
        <w:rPr>
          <w:rFonts w:hint="cs"/>
          <w:b/>
          <w:bCs/>
          <w:sz w:val="24"/>
          <w:szCs w:val="24"/>
        </w:rPr>
      </w:pPr>
    </w:p>
    <w:p w:rsidR="00680CAA" w:rsidRPr="008C489C" w:rsidRDefault="006E4BB6" w:rsidP="00941E7E">
      <w:pPr>
        <w:spacing w:after="0"/>
        <w:jc w:val="center"/>
        <w:rPr>
          <w:b/>
          <w:bCs/>
          <w:sz w:val="24"/>
          <w:szCs w:val="24"/>
        </w:rPr>
      </w:pPr>
      <w:r w:rsidRPr="008C489C">
        <w:rPr>
          <w:rFonts w:hint="cs"/>
          <w:b/>
          <w:bCs/>
          <w:sz w:val="24"/>
          <w:szCs w:val="24"/>
          <w:cs/>
        </w:rPr>
        <w:t>පුවත්පත් නිවේදනය</w:t>
      </w:r>
    </w:p>
    <w:p w:rsidR="00AA4135" w:rsidRPr="008C489C" w:rsidRDefault="00AA4135" w:rsidP="00941E7E">
      <w:pPr>
        <w:spacing w:after="0"/>
        <w:jc w:val="center"/>
        <w:rPr>
          <w:b/>
          <w:bCs/>
          <w:sz w:val="24"/>
          <w:szCs w:val="24"/>
        </w:rPr>
      </w:pPr>
    </w:p>
    <w:p w:rsidR="00AA4135" w:rsidRPr="007E1BE3" w:rsidRDefault="00AA4135" w:rsidP="00941E7E">
      <w:pPr>
        <w:jc w:val="center"/>
        <w:rPr>
          <w:rFonts w:hint="cs"/>
          <w:b/>
          <w:bCs/>
          <w:sz w:val="24"/>
          <w:szCs w:val="24"/>
          <w:u w:val="single"/>
          <w:cs/>
        </w:rPr>
      </w:pPr>
      <w:r w:rsidRPr="007E1BE3">
        <w:rPr>
          <w:rFonts w:hint="cs"/>
          <w:b/>
          <w:bCs/>
          <w:sz w:val="24"/>
          <w:szCs w:val="24"/>
          <w:u w:val="single"/>
          <w:cs/>
        </w:rPr>
        <w:t xml:space="preserve">පෙට්‍රොනෙට් </w:t>
      </w:r>
      <w:r w:rsidRPr="007E1BE3">
        <w:rPr>
          <w:b/>
          <w:bCs/>
          <w:sz w:val="24"/>
          <w:szCs w:val="24"/>
          <w:u w:val="single"/>
        </w:rPr>
        <w:t xml:space="preserve">LNG </w:t>
      </w:r>
      <w:r w:rsidRPr="007E1BE3">
        <w:rPr>
          <w:rFonts w:hint="cs"/>
          <w:b/>
          <w:bCs/>
          <w:sz w:val="24"/>
          <w:szCs w:val="24"/>
          <w:u w:val="single"/>
          <w:cs/>
        </w:rPr>
        <w:t>ලිමිටඩ්</w:t>
      </w:r>
      <w:r w:rsidRPr="007E1BE3">
        <w:rPr>
          <w:b/>
          <w:bCs/>
          <w:sz w:val="24"/>
          <w:szCs w:val="24"/>
          <w:u w:val="single"/>
        </w:rPr>
        <w:t xml:space="preserve"> </w:t>
      </w:r>
      <w:r w:rsidRPr="007E1BE3">
        <w:rPr>
          <w:rFonts w:hint="cs"/>
          <w:b/>
          <w:bCs/>
          <w:sz w:val="24"/>
          <w:szCs w:val="24"/>
          <w:u w:val="single"/>
          <w:cs/>
        </w:rPr>
        <w:t>සමාගම</w:t>
      </w:r>
      <w:r w:rsidR="007E1BE3" w:rsidRPr="007E1BE3">
        <w:rPr>
          <w:b/>
          <w:bCs/>
          <w:sz w:val="24"/>
          <w:szCs w:val="24"/>
          <w:u w:val="single"/>
        </w:rPr>
        <w:t xml:space="preserve"> </w:t>
      </w:r>
      <w:r w:rsidR="007E1BE3" w:rsidRPr="007E1BE3">
        <w:rPr>
          <w:rFonts w:hint="cs"/>
          <w:b/>
          <w:bCs/>
          <w:sz w:val="24"/>
          <w:szCs w:val="24"/>
          <w:u w:val="single"/>
          <w:cs/>
        </w:rPr>
        <w:t xml:space="preserve">සහ </w:t>
      </w:r>
      <w:r w:rsidR="007E1BE3" w:rsidRPr="007E1BE3">
        <w:rPr>
          <w:b/>
          <w:bCs/>
          <w:sz w:val="24"/>
          <w:szCs w:val="24"/>
          <w:u w:val="single"/>
        </w:rPr>
        <w:t xml:space="preserve">LTL </w:t>
      </w:r>
      <w:r w:rsidR="007E1BE3" w:rsidRPr="007E1BE3">
        <w:rPr>
          <w:rFonts w:hint="cs"/>
          <w:b/>
          <w:bCs/>
          <w:sz w:val="24"/>
          <w:szCs w:val="24"/>
          <w:u w:val="single"/>
          <w:cs/>
        </w:rPr>
        <w:t xml:space="preserve"> හෝල්ඩින්ස් ලිමිටඩ් සමාගම</w:t>
      </w:r>
      <w:r w:rsidR="007E1BE3">
        <w:rPr>
          <w:rFonts w:hint="cs"/>
          <w:b/>
          <w:bCs/>
          <w:sz w:val="24"/>
          <w:szCs w:val="24"/>
          <w:u w:val="single"/>
          <w:cs/>
        </w:rPr>
        <w:t xml:space="preserve"> </w:t>
      </w:r>
      <w:r w:rsidR="007E1BE3" w:rsidRPr="007E1BE3">
        <w:rPr>
          <w:rFonts w:hint="cs"/>
          <w:b/>
          <w:bCs/>
          <w:sz w:val="24"/>
          <w:szCs w:val="24"/>
          <w:u w:val="single"/>
          <w:cs/>
        </w:rPr>
        <w:t xml:space="preserve"> </w:t>
      </w:r>
      <w:r w:rsidR="007E1BE3" w:rsidRPr="007E1BE3">
        <w:rPr>
          <w:b/>
          <w:bCs/>
          <w:sz w:val="24"/>
          <w:szCs w:val="24"/>
          <w:u w:val="single"/>
        </w:rPr>
        <w:t xml:space="preserve">LNG </w:t>
      </w:r>
      <w:r w:rsidRPr="007E1BE3">
        <w:rPr>
          <w:rFonts w:hint="cs"/>
          <w:b/>
          <w:bCs/>
          <w:sz w:val="24"/>
          <w:szCs w:val="24"/>
          <w:u w:val="single"/>
          <w:cs/>
        </w:rPr>
        <w:t xml:space="preserve">යටිතල පහසුකම් සංවර්ධනය සහ </w:t>
      </w:r>
      <w:r w:rsidRPr="007E1BE3">
        <w:rPr>
          <w:b/>
          <w:bCs/>
          <w:sz w:val="24"/>
          <w:szCs w:val="24"/>
          <w:u w:val="single"/>
        </w:rPr>
        <w:t xml:space="preserve">LNG </w:t>
      </w:r>
      <w:r w:rsidRPr="007E1BE3">
        <w:rPr>
          <w:rFonts w:hint="cs"/>
          <w:b/>
          <w:bCs/>
          <w:sz w:val="24"/>
          <w:szCs w:val="24"/>
          <w:u w:val="single"/>
          <w:cs/>
        </w:rPr>
        <w:t>සැපයීම සඳහා අවබෝධතා ගිවිසුමක් අත්සන් තබයි</w:t>
      </w:r>
    </w:p>
    <w:p w:rsidR="00AA4135" w:rsidRPr="008C489C" w:rsidRDefault="00AA4135" w:rsidP="00AA4135">
      <w:pPr>
        <w:jc w:val="both"/>
        <w:rPr>
          <w:rFonts w:hint="cs"/>
          <w:sz w:val="24"/>
          <w:szCs w:val="24"/>
        </w:rPr>
      </w:pPr>
    </w:p>
    <w:p w:rsidR="006E4BB6" w:rsidRPr="008C489C" w:rsidRDefault="00680CAA" w:rsidP="00941E7E">
      <w:pPr>
        <w:ind w:firstLine="720"/>
        <w:jc w:val="both"/>
        <w:rPr>
          <w:rFonts w:hint="cs"/>
          <w:sz w:val="24"/>
          <w:szCs w:val="24"/>
        </w:rPr>
      </w:pPr>
      <w:r w:rsidRPr="008C489C">
        <w:rPr>
          <w:rFonts w:hint="cs"/>
          <w:sz w:val="24"/>
          <w:szCs w:val="24"/>
          <w:cs/>
        </w:rPr>
        <w:t xml:space="preserve">ඉන්දියාවේ </w:t>
      </w:r>
      <w:r w:rsidR="006E4BB6" w:rsidRPr="008C489C">
        <w:rPr>
          <w:rFonts w:hint="cs"/>
          <w:sz w:val="24"/>
          <w:szCs w:val="24"/>
          <w:cs/>
        </w:rPr>
        <w:t xml:space="preserve">පෙට්‍රොනෙට් </w:t>
      </w:r>
      <w:r w:rsidR="0033478B" w:rsidRPr="008C489C">
        <w:rPr>
          <w:sz w:val="24"/>
          <w:szCs w:val="24"/>
        </w:rPr>
        <w:t xml:space="preserve">LNG </w:t>
      </w:r>
      <w:r w:rsidR="006E4BB6" w:rsidRPr="008C489C">
        <w:rPr>
          <w:rFonts w:hint="cs"/>
          <w:sz w:val="24"/>
          <w:szCs w:val="24"/>
          <w:cs/>
        </w:rPr>
        <w:t xml:space="preserve">ලිමිටඩ් සහ </w:t>
      </w:r>
      <w:r w:rsidRPr="008C489C">
        <w:rPr>
          <w:rFonts w:hint="cs"/>
          <w:sz w:val="24"/>
          <w:szCs w:val="24"/>
          <w:cs/>
        </w:rPr>
        <w:t xml:space="preserve">ශ්‍රී ලංකාවේ </w:t>
      </w:r>
      <w:r w:rsidR="0033478B" w:rsidRPr="008C489C">
        <w:rPr>
          <w:sz w:val="24"/>
          <w:szCs w:val="24"/>
        </w:rPr>
        <w:t xml:space="preserve">LTL </w:t>
      </w:r>
      <w:r w:rsidRPr="008C489C">
        <w:rPr>
          <w:rFonts w:hint="cs"/>
          <w:sz w:val="24"/>
          <w:szCs w:val="24"/>
          <w:cs/>
        </w:rPr>
        <w:t xml:space="preserve"> හෝල්ඩින්ස් </w:t>
      </w:r>
      <w:r w:rsidR="007E1BE3" w:rsidRPr="008C489C">
        <w:rPr>
          <w:rFonts w:hint="cs"/>
          <w:sz w:val="24"/>
          <w:szCs w:val="24"/>
          <w:cs/>
        </w:rPr>
        <w:t xml:space="preserve">ලිමිටඩ් </w:t>
      </w:r>
      <w:r w:rsidRPr="008C489C">
        <w:rPr>
          <w:rFonts w:hint="cs"/>
          <w:sz w:val="24"/>
          <w:szCs w:val="24"/>
          <w:cs/>
        </w:rPr>
        <w:t xml:space="preserve">සමාගම විසින් </w:t>
      </w:r>
      <w:r w:rsidR="0033478B" w:rsidRPr="008C489C">
        <w:rPr>
          <w:sz w:val="24"/>
          <w:szCs w:val="24"/>
        </w:rPr>
        <w:t xml:space="preserve">LNG </w:t>
      </w:r>
      <w:r w:rsidRPr="008C489C">
        <w:rPr>
          <w:rFonts w:hint="cs"/>
          <w:sz w:val="24"/>
          <w:szCs w:val="24"/>
          <w:cs/>
        </w:rPr>
        <w:t xml:space="preserve">යටිතල පහසුකම් සංවර්ධනය සහ ශ්‍රී ලංකාවට </w:t>
      </w:r>
      <w:r w:rsidR="0033478B" w:rsidRPr="008C489C">
        <w:rPr>
          <w:sz w:val="24"/>
          <w:szCs w:val="24"/>
        </w:rPr>
        <w:t xml:space="preserve">LNG </w:t>
      </w:r>
      <w:r w:rsidRPr="008C489C">
        <w:rPr>
          <w:rFonts w:hint="cs"/>
          <w:sz w:val="24"/>
          <w:szCs w:val="24"/>
          <w:cs/>
        </w:rPr>
        <w:t xml:space="preserve"> සැපයීම පිළිබඳ අවබෝධතා ගිවිසුමකට අද දින අත්සන් තබන ලදී. </w:t>
      </w:r>
    </w:p>
    <w:p w:rsidR="00680CAA" w:rsidRPr="008C489C" w:rsidRDefault="00941E7E" w:rsidP="00AA4135">
      <w:pPr>
        <w:jc w:val="both"/>
        <w:rPr>
          <w:rFonts w:hint="cs"/>
          <w:sz w:val="24"/>
          <w:szCs w:val="24"/>
        </w:rPr>
      </w:pPr>
      <w:r w:rsidRPr="008C489C">
        <w:rPr>
          <w:rFonts w:hint="cs"/>
          <w:sz w:val="24"/>
          <w:szCs w:val="24"/>
          <w:cs/>
        </w:rPr>
        <w:t>2.</w:t>
      </w:r>
      <w:r w:rsidRPr="008C489C">
        <w:rPr>
          <w:rFonts w:hint="cs"/>
          <w:sz w:val="24"/>
          <w:szCs w:val="24"/>
          <w:cs/>
        </w:rPr>
        <w:tab/>
      </w:r>
      <w:r w:rsidR="00680CAA" w:rsidRPr="008C489C">
        <w:rPr>
          <w:rFonts w:hint="cs"/>
          <w:sz w:val="24"/>
          <w:szCs w:val="24"/>
          <w:cs/>
        </w:rPr>
        <w:t xml:space="preserve">මෙම අවබෝධතා ගිවිසුමේ අවධානය යොමු වන්නේ </w:t>
      </w:r>
      <w:r w:rsidR="0033478B" w:rsidRPr="008C489C">
        <w:rPr>
          <w:rFonts w:hint="cs"/>
          <w:sz w:val="24"/>
          <w:szCs w:val="24"/>
          <w:cs/>
        </w:rPr>
        <w:t>බහු විධ</w:t>
      </w:r>
      <w:r w:rsidR="00680CAA" w:rsidRPr="008C489C">
        <w:rPr>
          <w:rFonts w:hint="cs"/>
          <w:sz w:val="24"/>
          <w:szCs w:val="24"/>
          <w:cs/>
        </w:rPr>
        <w:t xml:space="preserve"> </w:t>
      </w:r>
      <w:r w:rsidR="00AA4135" w:rsidRPr="008C489C">
        <w:rPr>
          <w:sz w:val="24"/>
          <w:szCs w:val="24"/>
        </w:rPr>
        <w:t>ISO</w:t>
      </w:r>
      <w:r w:rsidR="00680CAA" w:rsidRPr="008C489C">
        <w:rPr>
          <w:rFonts w:hint="cs"/>
          <w:sz w:val="24"/>
          <w:szCs w:val="24"/>
          <w:cs/>
        </w:rPr>
        <w:t xml:space="preserve"> බහාලුම් සැපයුම් දාමයක් හරහා </w:t>
      </w:r>
      <w:r w:rsidR="00AA4135" w:rsidRPr="008C489C">
        <w:rPr>
          <w:sz w:val="24"/>
          <w:szCs w:val="24"/>
        </w:rPr>
        <w:t>LNG</w:t>
      </w:r>
      <w:r w:rsidR="00680CAA" w:rsidRPr="008C489C">
        <w:rPr>
          <w:rFonts w:hint="cs"/>
          <w:sz w:val="24"/>
          <w:szCs w:val="24"/>
          <w:cs/>
        </w:rPr>
        <w:t xml:space="preserve"> සැප</w:t>
      </w:r>
      <w:r w:rsidR="0033478B" w:rsidRPr="008C489C">
        <w:rPr>
          <w:rFonts w:hint="cs"/>
          <w:sz w:val="24"/>
          <w:szCs w:val="24"/>
          <w:cs/>
        </w:rPr>
        <w:t>යීම</w:t>
      </w:r>
      <w:r w:rsidR="00680CAA" w:rsidRPr="008C489C">
        <w:rPr>
          <w:rFonts w:hint="cs"/>
          <w:sz w:val="24"/>
          <w:szCs w:val="24"/>
          <w:cs/>
        </w:rPr>
        <w:t xml:space="preserve"> සඳහා නව්‍ය විසඳුමක් ලබා දීම වෙනුවෙනි. </w:t>
      </w:r>
      <w:proofErr w:type="gramStart"/>
      <w:r w:rsidR="00AA4135" w:rsidRPr="008C489C">
        <w:rPr>
          <w:sz w:val="24"/>
          <w:szCs w:val="24"/>
        </w:rPr>
        <w:t>LNG</w:t>
      </w:r>
      <w:r w:rsidR="00271FA1" w:rsidRPr="008C489C">
        <w:rPr>
          <w:rFonts w:hint="cs"/>
          <w:sz w:val="24"/>
          <w:szCs w:val="24"/>
          <w:cs/>
        </w:rPr>
        <w:t xml:space="preserve"> ගොඩබෑම, ගබඩාක</w:t>
      </w:r>
      <w:r w:rsidRPr="008C489C">
        <w:rPr>
          <w:rFonts w:hint="cs"/>
          <w:sz w:val="24"/>
          <w:szCs w:val="24"/>
          <w:cs/>
        </w:rPr>
        <w:t>රණය සහ ප්‍රතිවායුකරණය සඳහා පහසු</w:t>
      </w:r>
      <w:r w:rsidR="00271FA1" w:rsidRPr="008C489C">
        <w:rPr>
          <w:rFonts w:hint="cs"/>
          <w:sz w:val="24"/>
          <w:szCs w:val="24"/>
          <w:cs/>
        </w:rPr>
        <w:t>කම් කොළඹ, කෙරවලපිටියේ සංවර</w:t>
      </w:r>
      <w:r w:rsidR="008C489C" w:rsidRPr="008C489C">
        <w:rPr>
          <w:rFonts w:hint="cs"/>
          <w:sz w:val="24"/>
          <w:szCs w:val="24"/>
          <w:cs/>
        </w:rPr>
        <w:t>්ධනය කිරීම සහ ශ්‍රී ලංකාවේ සොබාධ</w:t>
      </w:r>
      <w:r w:rsidR="00271FA1" w:rsidRPr="008C489C">
        <w:rPr>
          <w:rFonts w:hint="cs"/>
          <w:sz w:val="24"/>
          <w:szCs w:val="24"/>
          <w:cs/>
        </w:rPr>
        <w:t xml:space="preserve">නවි බලාගාරයේ විදුලි උත්පාදන පහසුකම් සඳහා </w:t>
      </w:r>
      <w:r w:rsidR="00AA4135" w:rsidRPr="008C489C">
        <w:rPr>
          <w:sz w:val="24"/>
          <w:szCs w:val="24"/>
        </w:rPr>
        <w:t>LNG</w:t>
      </w:r>
      <w:r w:rsidR="00AA4135" w:rsidRPr="008C489C">
        <w:rPr>
          <w:rFonts w:hint="cs"/>
          <w:sz w:val="24"/>
          <w:szCs w:val="24"/>
          <w:cs/>
        </w:rPr>
        <w:t xml:space="preserve"> </w:t>
      </w:r>
      <w:r w:rsidR="00AA4135" w:rsidRPr="008C489C">
        <w:rPr>
          <w:sz w:val="24"/>
          <w:szCs w:val="24"/>
        </w:rPr>
        <w:t>ISO</w:t>
      </w:r>
      <w:r w:rsidR="00271FA1" w:rsidRPr="008C489C">
        <w:rPr>
          <w:rFonts w:hint="cs"/>
          <w:sz w:val="24"/>
          <w:szCs w:val="24"/>
          <w:cs/>
        </w:rPr>
        <w:t xml:space="preserve"> ටැංකි බහාළුම් හර</w:t>
      </w:r>
      <w:r w:rsidR="00D5720F" w:rsidRPr="008C489C">
        <w:rPr>
          <w:rFonts w:hint="cs"/>
          <w:sz w:val="24"/>
          <w:szCs w:val="24"/>
          <w:cs/>
        </w:rPr>
        <w:t xml:space="preserve">හා පෙට්‍රානෙට් </w:t>
      </w:r>
      <w:r w:rsidR="00AA4135" w:rsidRPr="008C489C">
        <w:rPr>
          <w:sz w:val="24"/>
          <w:szCs w:val="24"/>
        </w:rPr>
        <w:t>LNG</w:t>
      </w:r>
      <w:r w:rsidR="00D5720F" w:rsidRPr="008C489C">
        <w:rPr>
          <w:rFonts w:hint="cs"/>
          <w:sz w:val="24"/>
          <w:szCs w:val="24"/>
          <w:cs/>
        </w:rPr>
        <w:t xml:space="preserve"> ලිමිටඩ් හි</w:t>
      </w:r>
      <w:r w:rsidR="00D5720F" w:rsidRPr="008C489C">
        <w:rPr>
          <w:sz w:val="24"/>
          <w:szCs w:val="24"/>
        </w:rPr>
        <w:t xml:space="preserve"> </w:t>
      </w:r>
      <w:r w:rsidR="00D5720F" w:rsidRPr="008C489C">
        <w:rPr>
          <w:rFonts w:hint="cs"/>
          <w:sz w:val="24"/>
          <w:szCs w:val="24"/>
          <w:cs/>
        </w:rPr>
        <w:t xml:space="preserve">කොචි </w:t>
      </w:r>
      <w:r w:rsidR="00AA4135" w:rsidRPr="008C489C">
        <w:rPr>
          <w:sz w:val="24"/>
          <w:szCs w:val="24"/>
        </w:rPr>
        <w:t xml:space="preserve">LNG </w:t>
      </w:r>
      <w:r w:rsidR="00D5720F" w:rsidRPr="008C489C">
        <w:rPr>
          <w:rFonts w:hint="cs"/>
          <w:sz w:val="24"/>
          <w:szCs w:val="24"/>
          <w:cs/>
        </w:rPr>
        <w:t xml:space="preserve">පර්යන්තයේ සිට </w:t>
      </w:r>
      <w:r w:rsidR="00AA4135" w:rsidRPr="008C489C">
        <w:rPr>
          <w:sz w:val="24"/>
          <w:szCs w:val="24"/>
        </w:rPr>
        <w:t>LNG</w:t>
      </w:r>
      <w:r w:rsidR="00D5720F" w:rsidRPr="008C489C">
        <w:rPr>
          <w:rFonts w:hint="cs"/>
          <w:sz w:val="24"/>
          <w:szCs w:val="24"/>
          <w:cs/>
        </w:rPr>
        <w:t xml:space="preserve"> සැපයීම මෙහි අරමුණයි.</w:t>
      </w:r>
      <w:proofErr w:type="gramEnd"/>
      <w:r w:rsidR="00D5720F" w:rsidRPr="008C489C">
        <w:rPr>
          <w:rFonts w:hint="cs"/>
          <w:sz w:val="24"/>
          <w:szCs w:val="24"/>
          <w:cs/>
        </w:rPr>
        <w:t xml:space="preserve"> </w:t>
      </w:r>
    </w:p>
    <w:p w:rsidR="00D5720F" w:rsidRPr="008C489C" w:rsidRDefault="00941E7E" w:rsidP="00AA4135">
      <w:pPr>
        <w:jc w:val="both"/>
        <w:rPr>
          <w:rFonts w:hint="cs"/>
          <w:sz w:val="24"/>
          <w:szCs w:val="24"/>
        </w:rPr>
      </w:pPr>
      <w:r w:rsidRPr="008C489C">
        <w:rPr>
          <w:rFonts w:hint="cs"/>
          <w:sz w:val="24"/>
          <w:szCs w:val="24"/>
          <w:cs/>
        </w:rPr>
        <w:t>3.</w:t>
      </w:r>
      <w:r w:rsidRPr="008C489C">
        <w:rPr>
          <w:rFonts w:hint="cs"/>
          <w:sz w:val="24"/>
          <w:szCs w:val="24"/>
          <w:cs/>
        </w:rPr>
        <w:tab/>
      </w:r>
      <w:r w:rsidR="00D5720F" w:rsidRPr="008C489C">
        <w:rPr>
          <w:rFonts w:hint="cs"/>
          <w:sz w:val="24"/>
          <w:szCs w:val="24"/>
          <w:cs/>
        </w:rPr>
        <w:t>අවබෝධතා ගිවිසුම අත්සන් තැබීමේ අවස්ථාවට</w:t>
      </w:r>
      <w:r w:rsidR="008C489C" w:rsidRPr="008C489C">
        <w:rPr>
          <w:rFonts w:hint="cs"/>
          <w:sz w:val="24"/>
          <w:szCs w:val="24"/>
          <w:cs/>
        </w:rPr>
        <w:t xml:space="preserve"> විදුලිබල සහ බලශක්ති අමාත්‍ය කං</w:t>
      </w:r>
      <w:r w:rsidR="00D5720F" w:rsidRPr="008C489C">
        <w:rPr>
          <w:rFonts w:hint="cs"/>
          <w:sz w:val="24"/>
          <w:szCs w:val="24"/>
          <w:cs/>
        </w:rPr>
        <w:t xml:space="preserve">චන විජේසේකර මහතා සහ ශ්‍රී ලංකාවේ නියෝජ්‍ය ඉන්දීය මහ කොමසාරිස් ආචාර්ය සත්‍යාංජල් පාණ්ඩේ මහතා මෙන්ම ශ්‍රී ලංකා රජයේ ජ්‍යෙෂ්ඨ නිලධාරිහු රැසක් සහභාගී වූහ. </w:t>
      </w:r>
    </w:p>
    <w:p w:rsidR="00D5720F" w:rsidRPr="008C489C" w:rsidRDefault="00941E7E" w:rsidP="00AA4135">
      <w:pPr>
        <w:jc w:val="both"/>
        <w:rPr>
          <w:rFonts w:hint="cs"/>
          <w:sz w:val="24"/>
          <w:szCs w:val="24"/>
        </w:rPr>
      </w:pPr>
      <w:r w:rsidRPr="008C489C">
        <w:rPr>
          <w:rFonts w:hint="cs"/>
          <w:sz w:val="24"/>
          <w:szCs w:val="24"/>
          <w:cs/>
        </w:rPr>
        <w:t>4.</w:t>
      </w:r>
      <w:r w:rsidRPr="008C489C">
        <w:rPr>
          <w:rFonts w:hint="cs"/>
          <w:sz w:val="24"/>
          <w:szCs w:val="24"/>
          <w:cs/>
        </w:rPr>
        <w:tab/>
      </w:r>
      <w:r w:rsidR="00D5720F" w:rsidRPr="008C489C">
        <w:rPr>
          <w:rFonts w:hint="cs"/>
          <w:sz w:val="24"/>
          <w:szCs w:val="24"/>
          <w:cs/>
        </w:rPr>
        <w:t xml:space="preserve">අවබෝධතා ගිවිසුමේ කොන්දේසි අනුව පෙට්‍රොනෙට් </w:t>
      </w:r>
      <w:r w:rsidR="00AA4135" w:rsidRPr="008C489C">
        <w:rPr>
          <w:sz w:val="24"/>
          <w:szCs w:val="24"/>
        </w:rPr>
        <w:t xml:space="preserve">LNG </w:t>
      </w:r>
      <w:r w:rsidR="00D5720F" w:rsidRPr="008C489C">
        <w:rPr>
          <w:rFonts w:hint="cs"/>
          <w:sz w:val="24"/>
          <w:szCs w:val="24"/>
          <w:cs/>
        </w:rPr>
        <w:t xml:space="preserve">ලිමිටඩ් සමාගම </w:t>
      </w:r>
      <w:r w:rsidR="004234ED" w:rsidRPr="008C489C">
        <w:rPr>
          <w:rFonts w:hint="cs"/>
          <w:sz w:val="24"/>
          <w:szCs w:val="24"/>
          <w:cs/>
        </w:rPr>
        <w:t xml:space="preserve">පැය 24 පුරාම වඩා පිරිසිදු සහ විශ්වාසදායි විදුලිබල උත්පාදනයක් සහතික කරමින් කොරවලපිටියේ මෙගා වොට් 230ක ගෑස් ටර්බයින සඳහා </w:t>
      </w:r>
      <w:r w:rsidR="00AA4135" w:rsidRPr="008C489C">
        <w:rPr>
          <w:sz w:val="24"/>
          <w:szCs w:val="24"/>
        </w:rPr>
        <w:t>LNG</w:t>
      </w:r>
      <w:r w:rsidR="00AA4135" w:rsidRPr="008C489C">
        <w:rPr>
          <w:rFonts w:hint="cs"/>
          <w:sz w:val="24"/>
          <w:szCs w:val="24"/>
          <w:cs/>
        </w:rPr>
        <w:t xml:space="preserve"> </w:t>
      </w:r>
      <w:r w:rsidR="004234ED" w:rsidRPr="008C489C">
        <w:rPr>
          <w:rFonts w:hint="cs"/>
          <w:sz w:val="24"/>
          <w:szCs w:val="24"/>
          <w:cs/>
        </w:rPr>
        <w:t xml:space="preserve">සැපයුම් ලබා දෙනු ඇත. </w:t>
      </w:r>
    </w:p>
    <w:p w:rsidR="0033478B" w:rsidRPr="008C489C" w:rsidRDefault="00941E7E" w:rsidP="00AA4135">
      <w:pPr>
        <w:jc w:val="both"/>
        <w:rPr>
          <w:rFonts w:hint="cs"/>
          <w:sz w:val="24"/>
          <w:szCs w:val="24"/>
        </w:rPr>
      </w:pPr>
      <w:r w:rsidRPr="008C489C">
        <w:rPr>
          <w:rFonts w:hint="cs"/>
          <w:sz w:val="24"/>
          <w:szCs w:val="24"/>
          <w:cs/>
        </w:rPr>
        <w:t>5.</w:t>
      </w:r>
      <w:r w:rsidRPr="008C489C">
        <w:rPr>
          <w:rFonts w:hint="cs"/>
          <w:sz w:val="24"/>
          <w:szCs w:val="24"/>
          <w:cs/>
        </w:rPr>
        <w:tab/>
      </w:r>
      <w:r w:rsidR="004234ED" w:rsidRPr="008C489C">
        <w:rPr>
          <w:rFonts w:hint="cs"/>
          <w:sz w:val="24"/>
          <w:szCs w:val="24"/>
          <w:cs/>
        </w:rPr>
        <w:t xml:space="preserve">මෙම </w:t>
      </w:r>
      <w:r w:rsidR="0033478B" w:rsidRPr="008C489C">
        <w:rPr>
          <w:rFonts w:hint="cs"/>
          <w:sz w:val="24"/>
          <w:szCs w:val="24"/>
          <w:cs/>
        </w:rPr>
        <w:t xml:space="preserve">සහයෝගීතාවය ශ්‍රී ලංකාවේ බලශක්ති සුරක්ෂිතතාවය සහතික කිරීම සහ ශ්‍රී ලංකාවේ සංවර්ධනයෙහි ප්‍රධාන ආර්ථික සබලකාරකය වශයෙන් විශ්වාසදායි, වඩා පිරිසිදු සහ තිරසාර බලශක්ති සැපයුම් ප්‍රවර්ධනය කිරීම සඳහා පොදු කැපවීම පිළිඹිබු කරමින් ඉන්දියාව සහ ශ්‍රී ලංකාව අතර බලශක්ති හවුල්කාරිත්වයේ නව පරිච්ඡේදයක් සනිටුහන් කරයි. </w:t>
      </w:r>
    </w:p>
    <w:p w:rsidR="00AA4135" w:rsidRPr="008C489C" w:rsidRDefault="00AA4135" w:rsidP="00AA4135">
      <w:pPr>
        <w:jc w:val="both"/>
        <w:rPr>
          <w:rFonts w:hint="cs"/>
          <w:sz w:val="24"/>
          <w:szCs w:val="24"/>
        </w:rPr>
      </w:pPr>
    </w:p>
    <w:p w:rsidR="00941E7E" w:rsidRPr="008C489C" w:rsidRDefault="00941E7E" w:rsidP="00941E7E">
      <w:pPr>
        <w:jc w:val="center"/>
        <w:rPr>
          <w:sz w:val="24"/>
          <w:szCs w:val="24"/>
        </w:rPr>
      </w:pPr>
      <w:r w:rsidRPr="008C489C">
        <w:rPr>
          <w:rFonts w:hint="cs"/>
          <w:sz w:val="24"/>
          <w:szCs w:val="24"/>
          <w:cs/>
        </w:rPr>
        <w:t>***</w:t>
      </w:r>
    </w:p>
    <w:p w:rsidR="00AA4135" w:rsidRPr="008C489C" w:rsidRDefault="00AA4135" w:rsidP="00AA4135">
      <w:pPr>
        <w:jc w:val="both"/>
        <w:rPr>
          <w:sz w:val="24"/>
          <w:szCs w:val="24"/>
        </w:rPr>
      </w:pPr>
    </w:p>
    <w:p w:rsidR="0033478B" w:rsidRPr="008C489C" w:rsidRDefault="0033478B" w:rsidP="00941E7E">
      <w:pPr>
        <w:spacing w:after="0"/>
        <w:jc w:val="both"/>
        <w:rPr>
          <w:rFonts w:hint="cs"/>
          <w:sz w:val="24"/>
          <w:szCs w:val="24"/>
        </w:rPr>
      </w:pPr>
      <w:r w:rsidRPr="008C489C">
        <w:rPr>
          <w:rFonts w:hint="cs"/>
          <w:sz w:val="24"/>
          <w:szCs w:val="24"/>
          <w:cs/>
        </w:rPr>
        <w:t>කොළඹ</w:t>
      </w:r>
    </w:p>
    <w:p w:rsidR="0033478B" w:rsidRPr="008C489C" w:rsidRDefault="0033478B" w:rsidP="00941E7E">
      <w:pPr>
        <w:spacing w:after="0"/>
        <w:jc w:val="both"/>
        <w:rPr>
          <w:rFonts w:hint="cs"/>
          <w:sz w:val="24"/>
          <w:szCs w:val="24"/>
          <w:cs/>
        </w:rPr>
      </w:pPr>
      <w:r w:rsidRPr="008C489C">
        <w:rPr>
          <w:rFonts w:hint="cs"/>
          <w:sz w:val="24"/>
          <w:szCs w:val="24"/>
          <w:cs/>
        </w:rPr>
        <w:t xml:space="preserve">2024 අගෝස්තු 20 </w:t>
      </w:r>
    </w:p>
    <w:sectPr w:rsidR="0033478B" w:rsidRPr="008C489C" w:rsidSect="007904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Iskoola Pota">
    <w:panose1 w:val="020B08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4BB6"/>
    <w:rsid w:val="00271FA1"/>
    <w:rsid w:val="0033478B"/>
    <w:rsid w:val="004234ED"/>
    <w:rsid w:val="005F2561"/>
    <w:rsid w:val="00680CAA"/>
    <w:rsid w:val="006E4BB6"/>
    <w:rsid w:val="00790440"/>
    <w:rsid w:val="007E1BE3"/>
    <w:rsid w:val="008C489C"/>
    <w:rsid w:val="00941E7E"/>
    <w:rsid w:val="00AA4135"/>
    <w:rsid w:val="00C102DE"/>
    <w:rsid w:val="00D5720F"/>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Kusumi</dc:creator>
  <cp:lastModifiedBy>Kusumi</cp:lastModifiedBy>
  <cp:revision>2</cp:revision>
  <dcterms:created xsi:type="dcterms:W3CDTF">2024-08-21T09:31:00Z</dcterms:created>
  <dcterms:modified xsi:type="dcterms:W3CDTF">2024-08-21T10:56:00Z</dcterms:modified>
</cp:coreProperties>
</file>